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36A8" w14:textId="77777777" w:rsidR="007E111D" w:rsidRPr="007E111D" w:rsidRDefault="007E111D" w:rsidP="007E111D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111111"/>
          <w:sz w:val="27"/>
          <w:szCs w:val="27"/>
        </w:rPr>
      </w:pPr>
      <w:proofErr w:type="spellStart"/>
      <w:r w:rsidRPr="007E111D">
        <w:rPr>
          <w:rFonts w:ascii="Segoe UI" w:eastAsia="Times New Roman" w:hAnsi="Segoe UI" w:cs="Segoe UI"/>
          <w:b/>
          <w:bCs/>
          <w:color w:val="111111"/>
          <w:sz w:val="27"/>
          <w:szCs w:val="27"/>
        </w:rPr>
        <w:t>Stagii</w:t>
      </w:r>
      <w:proofErr w:type="spellEnd"/>
      <w:r w:rsidRPr="007E111D">
        <w:rPr>
          <w:rFonts w:ascii="Segoe UI" w:eastAsia="Times New Roman" w:hAnsi="Segoe UI" w:cs="Segoe UI"/>
          <w:b/>
          <w:bCs/>
          <w:color w:val="111111"/>
          <w:sz w:val="27"/>
          <w:szCs w:val="27"/>
        </w:rPr>
        <w:t xml:space="preserve"> de </w:t>
      </w:r>
      <w:proofErr w:type="spellStart"/>
      <w:r w:rsidRPr="007E111D">
        <w:rPr>
          <w:rFonts w:ascii="Segoe UI" w:eastAsia="Times New Roman" w:hAnsi="Segoe UI" w:cs="Segoe UI"/>
          <w:b/>
          <w:bCs/>
          <w:color w:val="111111"/>
          <w:sz w:val="27"/>
          <w:szCs w:val="27"/>
        </w:rPr>
        <w:t>formare</w:t>
      </w:r>
      <w:proofErr w:type="spellEnd"/>
      <w:r w:rsidRPr="007E111D">
        <w:rPr>
          <w:rFonts w:ascii="Segoe UI" w:eastAsia="Times New Roman" w:hAnsi="Segoe UI" w:cs="Segoe UI"/>
          <w:b/>
          <w:bCs/>
          <w:color w:val="111111"/>
          <w:sz w:val="27"/>
          <w:szCs w:val="27"/>
        </w:rPr>
        <w:t xml:space="preserve"> (Staff Training - STT)</w:t>
      </w:r>
    </w:p>
    <w:p w14:paraId="71796349" w14:textId="60F86E21" w:rsidR="007E111D" w:rsidRPr="007E111D" w:rsidRDefault="007E111D" w:rsidP="007E111D">
      <w:pPr>
        <w:jc w:val="center"/>
        <w:rPr>
          <w:rFonts w:ascii="Cambria" w:hAnsi="Cambria"/>
          <w:i/>
          <w:iCs/>
          <w:color w:val="111111"/>
          <w:sz w:val="29"/>
          <w:szCs w:val="29"/>
          <w:shd w:val="clear" w:color="auto" w:fill="FFFFFF"/>
        </w:rPr>
      </w:pPr>
      <w:proofErr w:type="spellStart"/>
      <w:r w:rsidRPr="007E111D">
        <w:rPr>
          <w:rFonts w:ascii="Baskerville Old Face" w:hAnsi="Baskerville Old Face"/>
          <w:i/>
          <w:iCs/>
          <w:color w:val="111111"/>
          <w:sz w:val="29"/>
          <w:szCs w:val="29"/>
          <w:shd w:val="clear" w:color="auto" w:fill="FFFFFF"/>
        </w:rPr>
        <w:t>Selec</w:t>
      </w:r>
      <w:r w:rsidRPr="007E111D">
        <w:rPr>
          <w:rFonts w:ascii="Cambria" w:hAnsi="Cambria"/>
          <w:i/>
          <w:iCs/>
          <w:color w:val="111111"/>
          <w:sz w:val="29"/>
          <w:szCs w:val="29"/>
          <w:shd w:val="clear" w:color="auto" w:fill="FFFFFF"/>
        </w:rPr>
        <w:t>ție</w:t>
      </w:r>
      <w:proofErr w:type="spellEnd"/>
      <w:r w:rsidRPr="007E111D">
        <w:rPr>
          <w:rFonts w:ascii="Cambria" w:hAnsi="Cambria"/>
          <w:i/>
          <w:iCs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 w:rsidRPr="007E111D">
        <w:rPr>
          <w:rFonts w:ascii="Cambria" w:hAnsi="Cambria"/>
          <w:i/>
          <w:iCs/>
          <w:color w:val="111111"/>
          <w:sz w:val="29"/>
          <w:szCs w:val="29"/>
          <w:shd w:val="clear" w:color="auto" w:fill="FFFFFF"/>
        </w:rPr>
        <w:t>noiembrie</w:t>
      </w:r>
      <w:proofErr w:type="spellEnd"/>
      <w:r w:rsidRPr="007E111D">
        <w:rPr>
          <w:rFonts w:ascii="Cambria" w:hAnsi="Cambria"/>
          <w:i/>
          <w:iCs/>
          <w:color w:val="111111"/>
          <w:sz w:val="29"/>
          <w:szCs w:val="29"/>
          <w:shd w:val="clear" w:color="auto" w:fill="FFFFFF"/>
        </w:rPr>
        <w:t xml:space="preserve"> 2019</w:t>
      </w:r>
    </w:p>
    <w:p w14:paraId="2206B126" w14:textId="06908635" w:rsidR="007E111D" w:rsidRDefault="007E111D">
      <w:pP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</w:pP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Programul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Erasmus+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ofer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cadrelor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didactice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posibilitatea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a candida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pentru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un </w:t>
      </w:r>
      <w:proofErr w:type="spellStart"/>
      <w:r>
        <w:rPr>
          <w:rStyle w:val="Strong"/>
          <w:rFonts w:ascii="Baskerville Old Face" w:hAnsi="Baskerville Old Face"/>
          <w:color w:val="111111"/>
          <w:sz w:val="29"/>
          <w:szCs w:val="29"/>
          <w:shd w:val="clear" w:color="auto" w:fill="FFFFFF"/>
        </w:rPr>
        <w:t>stagiu</w:t>
      </w:r>
      <w:proofErr w:type="spellEnd"/>
      <w:r>
        <w:rPr>
          <w:rStyle w:val="Strong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Style w:val="Strong"/>
          <w:rFonts w:ascii="Baskerville Old Face" w:hAnsi="Baskerville Old Face"/>
          <w:color w:val="111111"/>
          <w:sz w:val="29"/>
          <w:szCs w:val="29"/>
          <w:shd w:val="clear" w:color="auto" w:fill="FFFFFF"/>
        </w:rPr>
        <w:t>formare</w:t>
      </w:r>
      <w:proofErr w:type="spellEnd"/>
      <w:r>
        <w:rPr>
          <w:rStyle w:val="Strong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(Staff Training - STT)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în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cadrul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programului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Erasmus+ cu </w:t>
      </w:r>
      <w:proofErr w:type="spellStart"/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participante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–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KA103,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perioada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desf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ăș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urare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mobilit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ilor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fiind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</w:t>
      </w:r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â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la data de 31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mai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2020. </w:t>
      </w:r>
    </w:p>
    <w:p w14:paraId="7B973A0E" w14:textId="739B25D1" w:rsidR="007E111D" w:rsidRDefault="007E111D">
      <w:pP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</w:pP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Durata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unui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stagiu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formare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este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minim 2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zile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consecutive - maxim 5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zile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consecutive. </w:t>
      </w:r>
      <w:r>
        <w:rPr>
          <w:rFonts w:ascii="Baskerville Old Face" w:hAnsi="Baskerville Old Face"/>
          <w:color w:val="111111"/>
          <w:sz w:val="29"/>
          <w:szCs w:val="29"/>
        </w:rPr>
        <w:br/>
      </w:r>
    </w:p>
    <w:p w14:paraId="7A009D37" w14:textId="049C4F34" w:rsidR="007E111D" w:rsidRDefault="007E111D">
      <w:pP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</w:pP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Num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locuri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disponibile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pentru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perioada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2018 – 2020: </w:t>
      </w:r>
      <w:r>
        <w:rPr>
          <w:rStyle w:val="Strong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20 </w:t>
      </w:r>
      <w:proofErr w:type="spellStart"/>
      <w:r>
        <w:rPr>
          <w:rStyle w:val="Strong"/>
          <w:rFonts w:ascii="Baskerville Old Face" w:hAnsi="Baskerville Old Face"/>
          <w:color w:val="111111"/>
          <w:sz w:val="29"/>
          <w:szCs w:val="29"/>
          <w:shd w:val="clear" w:color="auto" w:fill="FFFFFF"/>
        </w:rPr>
        <w:t>locuri</w:t>
      </w:r>
      <w:proofErr w:type="spellEnd"/>
      <w:r>
        <w:rPr>
          <w:rFonts w:ascii="Baskerville Old Face" w:hAnsi="Baskerville Old Face"/>
          <w:color w:val="111111"/>
          <w:sz w:val="29"/>
          <w:szCs w:val="29"/>
        </w:rPr>
        <w:br/>
      </w:r>
    </w:p>
    <w:p w14:paraId="63D1B8E5" w14:textId="77777777" w:rsidR="007E111D" w:rsidRDefault="007E111D">
      <w:pP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</w:pP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Componen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ţ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dosarelor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concurs: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•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cerere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inscriere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la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concursul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selec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-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Anexa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13 (se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lua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la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Biroul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Rela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Interna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ionale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–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Erasmus+/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Regulamentul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anexat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),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• curriculum vitae,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•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scrisoare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inten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,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•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certificat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competen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lingvistice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,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•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alte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documente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care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sus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dosarul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concurs (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atestate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/ certificate, etc.); </w:t>
      </w:r>
      <w:r>
        <w:rPr>
          <w:rFonts w:ascii="Baskerville Old Face" w:hAnsi="Baskerville Old Face"/>
          <w:color w:val="111111"/>
          <w:sz w:val="29"/>
          <w:szCs w:val="29"/>
        </w:rPr>
        <w:br/>
      </w:r>
    </w:p>
    <w:p w14:paraId="79840B05" w14:textId="77777777" w:rsidR="007E111D" w:rsidRDefault="007E111D">
      <w:pP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</w:pP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Condi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iile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eligibilitate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sunt: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•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fie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cadru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didactic la TUIASI cu contract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munc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pe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perioad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nedeterminat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.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•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prezinte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un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atestat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competen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lingvistice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; </w:t>
      </w:r>
      <w:r>
        <w:rPr>
          <w:rFonts w:ascii="Baskerville Old Face" w:hAnsi="Baskerville Old Face"/>
          <w:color w:val="111111"/>
          <w:sz w:val="29"/>
          <w:szCs w:val="29"/>
        </w:rPr>
        <w:br/>
      </w:r>
    </w:p>
    <w:p w14:paraId="14BC6488" w14:textId="77777777" w:rsidR="007E111D" w:rsidRDefault="007E111D">
      <w:pP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</w:pP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Criteriile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dup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care se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desf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ăș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oar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selec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sunt: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I)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Angajat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al TUIASI cu contract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munc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pe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perioad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nedetereminat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func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gradul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didactic </w:t>
      </w:r>
      <w:proofErr w:type="spellStart"/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ș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vechimea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munc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astfel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: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-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asistent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/</w:t>
      </w:r>
      <w:proofErr w:type="spellStart"/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ș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ef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lucr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: junior &lt;10 ani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vechime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(20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puncte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),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-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asistent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/</w:t>
      </w:r>
      <w:proofErr w:type="spellStart"/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ș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ef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lucr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: intermediate 10-20 ani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vechime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(15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puncte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),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-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conferen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iar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/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profesor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: intermediate 10-20 ani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vechime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(10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puncte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),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-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conferen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iar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/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profesor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: senior 20 ani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vechime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(5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puncte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),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II)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Implicarea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în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organizarea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evenimente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educa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ionale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/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cercetare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cu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implicare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interna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ional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(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organizarea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conferin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, workshop-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uri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seminarii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, etc.) (10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puncte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);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III)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Mobilitate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nou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/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Candidat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aflat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la prima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mobilitate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formare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(STT) 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lastRenderedPageBreak/>
        <w:t xml:space="preserve">KA103 (10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puncte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);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IV)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Nivelul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predare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la TUIASI (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predare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la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ciclul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licen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/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masterat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predare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limba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rom</w:t>
      </w:r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â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/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limba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englez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):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-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Licen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/ master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predare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limba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englez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(20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puncte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),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-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Licen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/ master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predare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limba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rom</w:t>
      </w:r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â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(5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puncte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). </w:t>
      </w:r>
      <w:r>
        <w:rPr>
          <w:rFonts w:ascii="Baskerville Old Face" w:hAnsi="Baskerville Old Face"/>
          <w:color w:val="111111"/>
          <w:sz w:val="29"/>
          <w:szCs w:val="29"/>
        </w:rPr>
        <w:br/>
      </w:r>
    </w:p>
    <w:p w14:paraId="580C21BB" w14:textId="77777777" w:rsidR="007E111D" w:rsidRDefault="007E111D">
      <w:pP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</w:pP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Fiecare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participant la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selec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fi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evaluat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individual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tre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Comisia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selec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printr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-o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Fi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șă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evaluare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candidatului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pentru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mobilit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outgoing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formare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programul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Erasmus+ KA103. </w:t>
      </w:r>
      <w:r>
        <w:rPr>
          <w:rFonts w:ascii="Baskerville Old Face" w:hAnsi="Baskerville Old Face"/>
          <w:color w:val="111111"/>
          <w:sz w:val="29"/>
          <w:szCs w:val="29"/>
        </w:rPr>
        <w:br/>
      </w:r>
    </w:p>
    <w:p w14:paraId="407EB867" w14:textId="77777777" w:rsidR="007E111D" w:rsidRDefault="007E111D">
      <w:pP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</w:pP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Stagiile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formare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se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vor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desf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ăș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ura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dup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cum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urmeaz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: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•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în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cadrul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unui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eveniment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tip “Erasmus+ Staff Training Week/ International Week”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organizat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tre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universit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/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institu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iile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din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Uniunea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European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cu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acest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scop.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Fiecare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beneficiar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mobilitate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formare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este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responsabil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identificarea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unui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astfel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eveniment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organizat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institu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iile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europene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.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Informa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ţ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cu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privire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la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aceste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evenimente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pot fi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g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site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pe site-urile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universit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ăţ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ilor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europene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, precum </w:t>
      </w:r>
      <w:proofErr w:type="spellStart"/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ş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acces</w:t>
      </w:r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â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nd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platforma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IMOTION (link: staffmobility.eu),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unde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participantul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poate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afla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detalii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cu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privire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la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organizarea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acestor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evenimente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.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•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prin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participarea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la un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eveniment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tip training/ curs/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eveniment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educational (cu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excep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conferin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elor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)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organizat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tre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o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institu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la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nivel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european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.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•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instruire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la o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institu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nv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ăță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m</w:t>
      </w:r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â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superior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partener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sau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la o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alt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organiza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relevant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din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str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tate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. </w:t>
      </w:r>
      <w:r>
        <w:rPr>
          <w:rFonts w:ascii="Baskerville Old Face" w:hAnsi="Baskerville Old Face"/>
          <w:color w:val="111111"/>
          <w:sz w:val="29"/>
          <w:szCs w:val="29"/>
        </w:rPr>
        <w:br/>
      </w:r>
    </w:p>
    <w:p w14:paraId="719FF504" w14:textId="6476E6BC" w:rsidR="009F4B52" w:rsidRDefault="007E111D"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Dosarele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candidatur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se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depun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perioada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25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Noiembrie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–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6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Decembrie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2019, </w:t>
      </w:r>
      <w:proofErr w:type="spellStart"/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intervalul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orar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11.00 </w:t>
      </w:r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–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14.00 la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Biroul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Rela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Interna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ionale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–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Erasmus+.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Selec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fi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efectuat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tre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Comisia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selec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Erasmus Staff Training.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Concursul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selec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ț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fi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organizat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perioada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9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Decembrie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- 10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Decembrie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2019,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iar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rezultatele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vor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fi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afi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ș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ate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ulterior la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avizierul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BRIE </w:t>
      </w:r>
      <w:proofErr w:type="spellStart"/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ș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i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pe site-ul </w:t>
      </w:r>
      <w:hyperlink r:id="rId4" w:history="1">
        <w:r>
          <w:rPr>
            <w:rStyle w:val="Hyperlink"/>
            <w:rFonts w:ascii="Baskerville Old Face" w:hAnsi="Baskerville Old Face"/>
            <w:color w:val="0073AA"/>
            <w:sz w:val="29"/>
            <w:szCs w:val="29"/>
            <w:shd w:val="clear" w:color="auto" w:fill="FFFFFF"/>
          </w:rPr>
          <w:t>www.international.tuiasi.ro</w:t>
        </w:r>
      </w:hyperlink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.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Persoan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de contact: prof. Sabina S</w:t>
      </w:r>
      <w:r>
        <w:rPr>
          <w:rFonts w:ascii="Cambria" w:hAnsi="Cambria" w:cs="Cambria"/>
          <w:color w:val="111111"/>
          <w:sz w:val="29"/>
          <w:szCs w:val="29"/>
          <w:shd w:val="clear" w:color="auto" w:fill="FFFFFF"/>
        </w:rPr>
        <w:t>Ă</w:t>
      </w:r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RULEANU, </w:t>
      </w:r>
      <w:proofErr w:type="spellStart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telefon</w:t>
      </w:r>
      <w:proofErr w:type="spellEnd"/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0232. 278.680/ int. 2561, email: </w:t>
      </w:r>
      <w:hyperlink r:id="rId5" w:history="1">
        <w:r>
          <w:rPr>
            <w:rStyle w:val="Hyperlink"/>
            <w:rFonts w:ascii="Baskerville Old Face" w:hAnsi="Baskerville Old Face"/>
            <w:color w:val="0073AA"/>
            <w:sz w:val="29"/>
            <w:szCs w:val="29"/>
            <w:shd w:val="clear" w:color="auto" w:fill="FFFFFF"/>
          </w:rPr>
          <w:t>international@tuiasi.ro</w:t>
        </w:r>
      </w:hyperlink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. </w:t>
      </w:r>
      <w:r>
        <w:rPr>
          <w:rFonts w:ascii="Baskerville Old Face" w:hAnsi="Baskerville Old Face"/>
          <w:color w:val="111111"/>
          <w:sz w:val="29"/>
          <w:szCs w:val="29"/>
        </w:rPr>
        <w:br/>
      </w:r>
      <w:proofErr w:type="spellStart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Regulamentul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privind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organizarea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mobilit</w:t>
      </w:r>
      <w:r>
        <w:rPr>
          <w:rStyle w:val="Emphasis"/>
          <w:rFonts w:ascii="Cambria" w:hAnsi="Cambria" w:cs="Cambria"/>
          <w:color w:val="111111"/>
          <w:sz w:val="29"/>
          <w:szCs w:val="29"/>
          <w:shd w:val="clear" w:color="auto" w:fill="FFFFFF"/>
        </w:rPr>
        <w:t>ăț</w:t>
      </w:r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ilor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outgoing de </w:t>
      </w:r>
      <w:proofErr w:type="spellStart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formare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r>
        <w:rPr>
          <w:rStyle w:val="Emphasis"/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–</w:t>
      </w:r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STT </w:t>
      </w:r>
      <w:proofErr w:type="spellStart"/>
      <w:r>
        <w:rPr>
          <w:rStyle w:val="Emphasis"/>
          <w:rFonts w:ascii="Baskerville Old Face" w:hAnsi="Baskerville Old Face" w:cs="Baskerville Old Face"/>
          <w:color w:val="111111"/>
          <w:sz w:val="29"/>
          <w:szCs w:val="29"/>
          <w:shd w:val="clear" w:color="auto" w:fill="FFFFFF"/>
        </w:rPr>
        <w:t>î</w:t>
      </w:r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n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cadrul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Programului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Erasmus+ KA103 – </w:t>
      </w:r>
      <w:r>
        <w:rPr>
          <w:rStyle w:val="Emphasis"/>
          <w:rFonts w:ascii="Baskerville Old Face" w:hAnsi="Baskerville Old Face"/>
          <w:b/>
          <w:bCs/>
          <w:color w:val="111111"/>
          <w:sz w:val="29"/>
          <w:szCs w:val="29"/>
          <w:shd w:val="clear" w:color="auto" w:fill="FFFFFF"/>
        </w:rPr>
        <w:t>PO.PRI.05</w:t>
      </w:r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este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disponibil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>în</w:t>
      </w:r>
      <w:proofErr w:type="spellEnd"/>
      <w:r>
        <w:rPr>
          <w:rStyle w:val="Emphasis"/>
          <w:rFonts w:ascii="Baskerville Old Face" w:hAnsi="Baskerville Old Face"/>
          <w:color w:val="111111"/>
          <w:sz w:val="29"/>
          <w:szCs w:val="29"/>
          <w:shd w:val="clear" w:color="auto" w:fill="FFFFFF"/>
        </w:rPr>
        <w:t xml:space="preserve"> </w:t>
      </w:r>
      <w:hyperlink r:id="rId6" w:tgtFrame="_blank" w:history="1">
        <w:proofErr w:type="spellStart"/>
        <w:r>
          <w:rPr>
            <w:rStyle w:val="Hyperlink"/>
            <w:rFonts w:ascii="Baskerville Old Face" w:hAnsi="Baskerville Old Face"/>
            <w:i/>
            <w:iCs/>
            <w:color w:val="0073AA"/>
            <w:sz w:val="29"/>
            <w:szCs w:val="29"/>
            <w:shd w:val="clear" w:color="auto" w:fill="FFFFFF"/>
          </w:rPr>
          <w:t>Manualul</w:t>
        </w:r>
        <w:proofErr w:type="spellEnd"/>
        <w:r>
          <w:rPr>
            <w:rStyle w:val="Hyperlink"/>
            <w:rFonts w:ascii="Baskerville Old Face" w:hAnsi="Baskerville Old Face"/>
            <w:i/>
            <w:iCs/>
            <w:color w:val="0073AA"/>
            <w:sz w:val="29"/>
            <w:szCs w:val="29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Baskerville Old Face" w:hAnsi="Baskerville Old Face"/>
            <w:i/>
            <w:iCs/>
            <w:color w:val="0073AA"/>
            <w:sz w:val="29"/>
            <w:szCs w:val="29"/>
            <w:shd w:val="clear" w:color="auto" w:fill="FFFFFF"/>
          </w:rPr>
          <w:t>procedurilor</w:t>
        </w:r>
        <w:proofErr w:type="spellEnd"/>
      </w:hyperlink>
      <w:r>
        <w:rPr>
          <w:rFonts w:ascii="Baskerville Old Face" w:hAnsi="Baskerville Old Face"/>
          <w:color w:val="111111"/>
          <w:sz w:val="29"/>
          <w:szCs w:val="29"/>
          <w:shd w:val="clear" w:color="auto" w:fill="FFFFFF"/>
        </w:rPr>
        <w:t>.</w:t>
      </w:r>
    </w:p>
    <w:sectPr w:rsidR="009F4B52" w:rsidSect="007E111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1D"/>
    <w:rsid w:val="007E111D"/>
    <w:rsid w:val="009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10DB"/>
  <w15:chartTrackingRefBased/>
  <w15:docId w15:val="{18FB98BB-1ED4-418D-805B-F5C01F4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1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1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11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111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E11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iasi.ro/manualul-procedurilor/" TargetMode="External"/><Relationship Id="rId5" Type="http://schemas.openxmlformats.org/officeDocument/2006/relationships/hyperlink" Target="mailto:international@tuiasi.ro" TargetMode="External"/><Relationship Id="rId4" Type="http://schemas.openxmlformats.org/officeDocument/2006/relationships/hyperlink" Target="http://www.international.tuiasi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Apostolescu</dc:creator>
  <cp:keywords/>
  <dc:description/>
  <cp:lastModifiedBy>Nicolae Apostolescu</cp:lastModifiedBy>
  <cp:revision>1</cp:revision>
  <dcterms:created xsi:type="dcterms:W3CDTF">2021-10-07T08:06:00Z</dcterms:created>
  <dcterms:modified xsi:type="dcterms:W3CDTF">2021-10-07T08:09:00Z</dcterms:modified>
</cp:coreProperties>
</file>